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1B" w:rsidRPr="007A4C1B" w:rsidRDefault="007A4C1B" w:rsidP="007A4C1B">
      <w:pPr>
        <w:shd w:val="clear" w:color="auto" w:fill="F2F2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 w:eastAsia="en-AU"/>
        </w:rPr>
        <w:t>Публичный договор (оферта)</w:t>
      </w:r>
    </w:p>
    <w:p w:rsidR="007A4C1B" w:rsidRPr="007A4C1B" w:rsidRDefault="007A4C1B" w:rsidP="007A4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AU"/>
        </w:rPr>
      </w:pPr>
    </w:p>
    <w:p w:rsidR="007A4C1B" w:rsidRPr="007A4C1B" w:rsidRDefault="007A4C1B" w:rsidP="007A4C1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ПУБЛИЧНЫЙ ДОГОВОР (ОФЕРТА)</w:t>
      </w:r>
    </w:p>
    <w:p w:rsidR="007A4C1B" w:rsidRPr="007A4C1B" w:rsidRDefault="007A4C1B" w:rsidP="007A4C1B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AU"/>
        </w:rPr>
        <w:t>г. А</w:t>
      </w:r>
      <w:r w:rsidR="00902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AU"/>
        </w:rPr>
        <w:t>стана</w:t>
      </w:r>
      <w:r w:rsidRPr="007A4C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en-AU"/>
        </w:rPr>
        <w:t>, апрель 2024 г.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1. ОБЩИЕ ПОЛОЖЕНИЯ</w:t>
      </w:r>
    </w:p>
    <w:p w:rsidR="00051289" w:rsidRDefault="00902736" w:rsidP="000512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1.1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ИП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«</w:t>
      </w:r>
      <w:proofErr w:type="spellStart"/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Тобулбаева</w:t>
      </w:r>
      <w:proofErr w:type="spellEnd"/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А.Т.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» (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Business</w:t>
      </w:r>
      <w:r w:rsidR="00CF785A" w:rsidRP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Events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), являясь </w:t>
      </w:r>
      <w:proofErr w:type="spellStart"/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бизнес мероприятий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(далее — «</w:t>
      </w:r>
      <w:proofErr w:type="spellStart"/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»), предлагает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организаторам</w:t>
      </w:r>
      <w:r w:rsidR="00CF70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и партнерам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 </w:t>
      </w:r>
      <w:r w:rsidR="00976D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мероприятий</w:t>
      </w:r>
      <w:r w:rsidR="00976D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(далее 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— «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»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) размещать</w:t>
      </w:r>
      <w:r w:rsidR="00CF70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рекламные материалы </w:t>
      </w:r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(афиши, анонсы и </w:t>
      </w:r>
      <w:proofErr w:type="spellStart"/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др</w:t>
      </w:r>
      <w:proofErr w:type="gramStart"/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.м</w:t>
      </w:r>
      <w:proofErr w:type="gramEnd"/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атериалы</w:t>
      </w:r>
      <w:proofErr w:type="spellEnd"/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на площадке сервиса 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«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Business</w:t>
      </w:r>
      <w:r w:rsidR="006A784D" w:rsidRP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Events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»,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976D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который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976D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доступен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 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адресу: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https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://</w:t>
      </w:r>
      <w:proofErr w:type="spellStart"/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businessevents</w:t>
      </w:r>
      <w:proofErr w:type="spellEnd"/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proofErr w:type="spellStart"/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kz</w:t>
      </w:r>
      <w:proofErr w:type="spellEnd"/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/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6A784D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(далее — «Сервис»)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согласно прайсу размещенному в разделе «Реклама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», а 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ям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сети Интернет (далее — По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льзователь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) использовать сервис «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Business</w:t>
      </w:r>
      <w:r w:rsidR="00CF785A" w:rsidRP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AU"/>
        </w:rPr>
        <w:t>Events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»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для ознакомления с </w:t>
      </w:r>
      <w:r w:rsidR="00051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планируемыми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мероприятиями </w:t>
      </w:r>
      <w:r w:rsidR="00CF78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на данной площадке, </w:t>
      </w:r>
    </w:p>
    <w:p w:rsidR="007A4C1B" w:rsidRPr="007A4C1B" w:rsidRDefault="007A4C1B" w:rsidP="000512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1.</w:t>
      </w:r>
      <w:r w:rsidR="005130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2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Сервис предоставляет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лю доступ к информации о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бизнес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мероприятиях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включая информацию о местах и времени их проведения, тексты, иллюстрации, фотографии, графику, аудио- и видеоматериалы, и иную информацию о </w:t>
      </w:r>
      <w:r w:rsidR="006A78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проводимых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мероприятиях (далее – «Материалы»), предоставленную Организаторами.</w:t>
      </w:r>
    </w:p>
    <w:p w:rsidR="007A4C1B" w:rsidRPr="007A4C1B" w:rsidRDefault="007A4C1B" w:rsidP="000512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1.</w:t>
      </w:r>
      <w:r w:rsidR="005130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3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Полная и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нформация об услови</w:t>
      </w:r>
      <w:r w:rsidR="002075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участия в том или ином мероприятии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публикуе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тся  на </w:t>
      </w:r>
      <w:r w:rsidR="001451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айте О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актуальная цена подлеж</w:t>
      </w:r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т уточнению по тарифам, доступным на дату фактической покупки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путем перехода на </w:t>
      </w:r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сайт </w:t>
      </w:r>
      <w:r w:rsidR="00AD45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05128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1.</w:t>
      </w:r>
      <w:r w:rsidR="005130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Условия Оферты могут быть изменены </w:t>
      </w:r>
      <w:proofErr w:type="spellStart"/>
      <w:r w:rsidR="005130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без какого-либо специального уведомления, новая редакция Оферты вступает в силу с момента ее размещения в сети Интернет по адресу: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hyperlink r:id="rId6" w:history="1"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en-AU"/>
          </w:rPr>
          <w:t>https</w:t>
        </w:r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://</w:t>
        </w:r>
        <w:proofErr w:type="spellStart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businessevents</w:t>
        </w:r>
        <w:proofErr w:type="spellEnd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.</w:t>
        </w:r>
        <w:proofErr w:type="spellStart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en-AU"/>
          </w:rPr>
          <w:t>kz</w:t>
        </w:r>
        <w:proofErr w:type="spellEnd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.</w:t>
        </w:r>
        <w:proofErr w:type="spellStart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en-AU"/>
          </w:rPr>
          <w:t>kz</w:t>
        </w:r>
        <w:proofErr w:type="spellEnd"/>
        <w:r w:rsidR="007D43A5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/</w:t>
        </w:r>
      </w:hyperlink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если иное не предусмотрено новой редакцией Оферты.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bookmarkStart w:id="0" w:name="_GoBack"/>
      <w:bookmarkEnd w:id="0"/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2. ТЕРМИНЫ И ОПРЕДЕЛЕНИЯ</w:t>
      </w:r>
    </w:p>
    <w:p w:rsidR="007A4C1B" w:rsidRPr="007A4C1B" w:rsidRDefault="00513020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– </w:t>
      </w:r>
      <w:r w:rsidR="00336E5E" w:rsidRPr="00336E5E">
        <w:rPr>
          <w:rFonts w:ascii="Open Sans" w:hAnsi="Open Sans"/>
          <w:color w:val="202122"/>
          <w:sz w:val="26"/>
          <w:szCs w:val="26"/>
          <w:shd w:val="clear" w:color="auto" w:fill="FFFFFF"/>
          <w:lang w:val="ru-RU"/>
        </w:rPr>
        <w:t>это веб-сайт или услуга, которая объединяет все ссылки на отдельные веб-сайты в один простой в использовании интерфейс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proofErr w:type="gramEnd"/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Мероприятие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– </w:t>
      </w:r>
      <w:r w:rsidR="00336E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бизнес меро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приятие, проводимое в специально отведенных для этого местах, в том числе: </w:t>
      </w:r>
      <w:r w:rsidR="00336E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форумы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</w:t>
      </w:r>
      <w:r w:rsidR="00336E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конференции, выставки, презентации  и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любое иное </w:t>
      </w:r>
      <w:r w:rsidR="00E01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бизнес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событие, посещение которого возможно по </w:t>
      </w:r>
      <w:r w:rsidR="00336E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факту регистрации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– юридическое лицо или индивидуальный предприниматель, проводящее Мероприятие, находящееся в договорных отношениях с </w:t>
      </w:r>
      <w:proofErr w:type="spellStart"/>
      <w:r w:rsidR="00E01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согласно которому он получает право на </w:t>
      </w:r>
      <w:r w:rsidR="00E01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размещение анонса мероприятия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на </w:t>
      </w:r>
      <w:r w:rsidR="00E01B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своей площадке</w:t>
      </w:r>
      <w:r w:rsid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согласно установленному прайсу.</w:t>
      </w:r>
    </w:p>
    <w:p w:rsidR="0063099C" w:rsidRPr="007A4C1B" w:rsidRDefault="0063099C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Пользователь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– физическое лицо,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пользователь сайта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желающий посетить бизнес мероприятие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E01BF1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Площадки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– организация,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предоставляющая площади для проведения мероприятий.</w:t>
      </w:r>
    </w:p>
    <w:p w:rsidR="007A4C1B" w:rsidRDefault="00E01BF1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Регистрация</w:t>
      </w:r>
      <w:r w:rsidR="007A4C1B"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— </w:t>
      </w:r>
      <w:r w:rsid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сайт Организатора, где осуществляется фактическая</w:t>
      </w:r>
      <w:r w:rsidR="0063099C" w:rsidRP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регистрация на то иное мероприятие, по решению Организатора может регистрация может быть платной.</w:t>
      </w:r>
    </w:p>
    <w:p w:rsidR="0063099C" w:rsidRDefault="0063099C" w:rsidP="006309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клама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— </w:t>
      </w:r>
      <w:r w:rsidRP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платные</w:t>
      </w:r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рекламные</w:t>
      </w:r>
      <w:r w:rsidRP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публикации о предложениях 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(в том числе анонсы, афиши и </w:t>
      </w:r>
      <w:proofErr w:type="spellStart"/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др</w:t>
      </w:r>
      <w:proofErr w:type="gramStart"/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.м</w:t>
      </w:r>
      <w:proofErr w:type="gramEnd"/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атериалы</w:t>
      </w:r>
      <w:proofErr w:type="spellEnd"/>
      <w:r w:rsidR="007D43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)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владельцев площадок и </w:t>
      </w:r>
      <w:proofErr w:type="spellStart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др</w:t>
      </w:r>
      <w:proofErr w:type="spellEnd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партнеров </w:t>
      </w:r>
      <w:r w:rsidRP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на 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страницах Сайта </w:t>
      </w:r>
      <w:proofErr w:type="spellStart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Pr="006309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63099C" w:rsidRPr="007A4C1B" w:rsidRDefault="0063099C" w:rsidP="0063099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lastRenderedPageBreak/>
        <w:t>Сайт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– интернет-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площадка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hyperlink r:id="rId7" w:history="1">
        <w:r w:rsidRPr="002404C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</w:t>
        </w:r>
        <w:r w:rsidRPr="002404C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ru-RU"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  <w:proofErr w:type="spellStart"/>
        <w:r w:rsidRPr="002404C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businessevents</w:t>
        </w:r>
        <w:proofErr w:type="spellEnd"/>
        <w:r w:rsidRPr="002404C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ru-RU"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.</w:t>
        </w:r>
        <w:proofErr w:type="spellStart"/>
        <w:r w:rsidRPr="002404C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en-AU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kz</w:t>
        </w:r>
        <w:proofErr w:type="spellEnd"/>
      </w:hyperlink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а также прочие </w:t>
      </w:r>
      <w:proofErr w:type="spell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интернет-ресурсы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включая, 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но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ограничиваясь сайты и мобильные приложения партнеров,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ссылки на которые размещены на интернет-площадке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63099C" w:rsidRPr="007A4C1B" w:rsidRDefault="0063099C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3. ПРЕДМЕТ ДОГОВОРА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3.1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а условиях настоящей Оферты </w:t>
      </w:r>
      <w:proofErr w:type="spellStart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предоставляет 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Организатору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и партнерам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возможность 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размещения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рекламных материалов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на ресурсах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ервиса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4. УСЛОВИЯ ПРИОБРЕТЕНИЯ БИЛЕТОВ ПРИ ПОМОЩИ СИСТЕМЫ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4.1. Используя С</w:t>
      </w:r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ервис, 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соглашается с условиями Оферты на условиях, в порядке и объеме, изложенных в ней.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4.2. </w:t>
      </w:r>
      <w:proofErr w:type="gramStart"/>
      <w:r w:rsidR="0097699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Размещая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рекламу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подтверждает, что: </w:t>
      </w:r>
      <w:proofErr w:type="spell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 полностью ознакомился с положениями настоящей Оферты,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ii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) понимает и принимает условия Оферты, в) понимает значение и последствия своих действий при принятии условий Оферты.</w:t>
      </w:r>
      <w:proofErr w:type="gramEnd"/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4.3.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при осуществлении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размещения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вступает в прямые договорные отношения с </w:t>
      </w:r>
      <w:proofErr w:type="spellStart"/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При этом обязательства в части организации и проведения Мероприятий, право на 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посещение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которых подтверждается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регистрацией на сайте 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возникают у Организатора.</w:t>
      </w:r>
    </w:p>
    <w:p w:rsidR="00ED7017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4.4. Существенные условия заключаемого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 </w:t>
      </w:r>
      <w:proofErr w:type="spellStart"/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соглашения (наименование Мероприятия, место проведения, дата и время Мероприятия,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ссылка на регистрацию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размещаются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в заявке на размещение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D1358A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4.5. 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Размещение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осуществляется после фактической оплаты Организатором согласно прайсу </w:t>
      </w:r>
      <w:proofErr w:type="gramStart"/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установленному</w:t>
      </w:r>
      <w:proofErr w:type="gramEnd"/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spellStart"/>
      <w:r w:rsidR="00ED701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на основании выставленного счета на оплату. П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осле оплаты на электронную почту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 предоставляется подтверждение оплаты и при необходимости отчетные бухгалтерские документы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</w:p>
    <w:p w:rsidR="003D0573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4.6. </w:t>
      </w:r>
      <w:proofErr w:type="spellStart"/>
      <w:proofErr w:type="gramStart"/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уполномочен Организато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ром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размещать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информацию о проводимом мероприятии, указывая дату и место проведения мероприятия, а также размещать ссылки на Сайт 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Все обязательства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по организации мероприятия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возникают непосредственно у Организатора. </w:t>
      </w:r>
    </w:p>
    <w:p w:rsidR="007A4C1B" w:rsidRPr="007A4C1B" w:rsidRDefault="003D0573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4.7.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является платежной организацией или платежным агентом. </w:t>
      </w:r>
      <w:proofErr w:type="spellStart"/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является провайдером информационно-технологических услуг для своих клиентов и партнеров.</w:t>
      </w:r>
    </w:p>
    <w:p w:rsidR="007A4C1B" w:rsidRPr="007A4C1B" w:rsidRDefault="003D0573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4.8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Пользователь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подтверждает свое согласие с тем, что персональная информация, которую он предоставляет </w:t>
      </w:r>
      <w:proofErr w:type="spellStart"/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Консолидатору</w:t>
      </w:r>
      <w:proofErr w:type="spell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жет быть передана третьим лицам</w:t>
      </w:r>
      <w:r w:rsidR="007A4C1B"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,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для целей хранения и/или обработки, с которыми </w:t>
      </w:r>
      <w:proofErr w:type="spellStart"/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</w:t>
      </w:r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солидатор</w:t>
      </w:r>
      <w:proofErr w:type="spell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состоит в договорных отношениях исключительно для целей их хранения и обработки. 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4.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9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D1358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Размещая какую-либо информацию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 использованием Системы </w:t>
      </w:r>
      <w:proofErr w:type="spellStart"/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</w:t>
      </w:r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выражает согласие на направление ему </w:t>
      </w:r>
      <w:proofErr w:type="spellStart"/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(</w:t>
      </w:r>
      <w:proofErr w:type="spell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i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 электронных писем, которые </w:t>
      </w:r>
      <w:proofErr w:type="spellStart"/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может осуществить после оформления покупки</w:t>
      </w:r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рекламы.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4.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10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настоящим подтверждает, что указываемые им данные о себе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и о проводимом мероприятии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при приобретении </w:t>
      </w:r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Системе </w:t>
      </w:r>
      <w:proofErr w:type="spellStart"/>
      <w:r w:rsidR="005444F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являются достоверными, актуальными и гарантируют возможность связи с ним работникам </w:t>
      </w:r>
      <w:proofErr w:type="spellStart"/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lastRenderedPageBreak/>
        <w:t>4.1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Размещение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может быть размещено до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полной оплаты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Организатором, за исключением партнерского размещения на бесплатной основе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5.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ПРАВА И ОБЯЗАННОСТИ </w:t>
      </w:r>
      <w:r w:rsidR="00666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КОНСОЛИДАТОРА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5.1. </w:t>
      </w:r>
      <w:proofErr w:type="spellStart"/>
      <w:r w:rsidR="00666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 обязуется: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5.1.1. Осуществлять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размещение 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согласно запросам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Организаторов и партнеров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оформляемым при совершении покупки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Системе.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5.1.2. Осуществлять консультирование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Организаторов и партнеров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 вопросам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размещения 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 телефону, в чатах, социальных сетях, мессенджерах и/или посредством электронной почты.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5.1.3. Предоставлять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Организаторам и партнерам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услуги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рекламного характера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надлежащим образом и с качеством, отвечающим всем требованиям настоящей Оферты.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5.1.4. Предоставлять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Пользователям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полную, достоверную и исчерпывающую информацию по вопросам Мероприятий посредством размещения такой информации на сайте </w:t>
      </w:r>
      <w:proofErr w:type="spellStart"/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5.1.5. При отмене/переносе Мероприятий своевременно уведомлять об этом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Пользователей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при помощи одного или нескольких доступных каналов связи. 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5.1.6. Не передавать предоставленные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статистические маркетинговые 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данные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(количество переходов, портрет пользователя) Организаторов и партнеров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третьим лицам. Не является нарушением предоставление </w:t>
      </w:r>
      <w:proofErr w:type="spellStart"/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информации своим сотрудникам и иным лицам, привлеченным для исполнения обязательств перед </w:t>
      </w:r>
      <w:r w:rsidR="006665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5.2.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proofErr w:type="spellStart"/>
      <w:r w:rsidR="000E3A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 имеет право: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5.2.1. Требовать от </w:t>
      </w:r>
      <w:r w:rsidR="000E3A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соблюдения и испо</w:t>
      </w:r>
      <w:r w:rsidR="00813F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лнения условий настоящей Оферты.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5.2.2. Отказать в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размещении 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уведомив об этом </w:t>
      </w:r>
      <w:r w:rsidR="000E3A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без объяснения причин.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  <w:t xml:space="preserve">5.2.3. Аннулировать оформленный Заказ на </w:t>
      </w:r>
      <w:r w:rsidR="000E3A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размещение 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если он не будет оплачен </w:t>
      </w:r>
      <w:r w:rsidR="000E3A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рамках временного промежутка, отведенного для оплаты конкретного Мероприятия.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5.2.5. Направлять на электронный адрес, в мессенджеры и мобильный телефон </w:t>
      </w:r>
      <w:r w:rsidR="00813F8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электронные письма и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SMS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-сообщения информационного и рекламного характера.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7A4C1B" w:rsidRPr="007A4C1B" w:rsidRDefault="00813F80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5.2.6.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любой момент изменять условия настоящей Оферты в одностороннем порядке, обеспечивая при этом публикацию измененных условий на Сайте.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6.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ПРАВА И ОБЯЗАННОСТИ </w:t>
      </w:r>
      <w:r w:rsidR="008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ОРГАНИЗАТОРА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6.1. </w:t>
      </w:r>
      <w:r w:rsidR="00813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имеет право:</w:t>
      </w:r>
    </w:p>
    <w:p w:rsid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6.1.1. Получить полную и достоверную информацию о</w:t>
      </w:r>
      <w:r w:rsidR="000F60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 условиях размещения анонса/афиши/рекламы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="000F60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на Сайте </w:t>
      </w:r>
      <w:proofErr w:type="spellStart"/>
      <w:r w:rsidR="000F60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="000F60F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0F60F7" w:rsidRPr="007A4C1B" w:rsidRDefault="000F60F7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6.1.2.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Получить подтве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рждение об осуществлении платежа за рекламу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br/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6.2. </w:t>
      </w:r>
      <w:r w:rsidR="003D0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обязан: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lastRenderedPageBreak/>
        <w:t xml:space="preserve">6.2.1. Самостоятельно нести ответственность за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предоставленные данные для размещения на сайте </w:t>
      </w:r>
      <w:proofErr w:type="spellStart"/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  <w:r w:rsidR="00AF0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При любых изменениях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должен </w:t>
      </w:r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уведомить </w:t>
      </w:r>
      <w:proofErr w:type="spellStart"/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путем отправки письма на электронный адрес </w:t>
      </w:r>
      <w:hyperlink r:id="rId8" w:history="1">
        <w:r w:rsidR="003D0573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info</w:t>
        </w:r>
        <w:r w:rsidR="003D0573" w:rsidRPr="003D0573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@</w:t>
        </w:r>
        <w:proofErr w:type="spellStart"/>
        <w:r w:rsidR="003D0573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businessevents</w:t>
        </w:r>
        <w:proofErr w:type="spellEnd"/>
        <w:r w:rsidR="003D0573" w:rsidRPr="003D0573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 w:eastAsia="en-AU"/>
          </w:rPr>
          <w:t>.</w:t>
        </w:r>
        <w:proofErr w:type="spellStart"/>
        <w:r w:rsidR="003D0573" w:rsidRPr="002404C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en-AU"/>
          </w:rPr>
          <w:t>kz</w:t>
        </w:r>
        <w:proofErr w:type="spellEnd"/>
      </w:hyperlink>
      <w:r w:rsidR="003D0573" w:rsidRPr="003D05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</w:p>
    <w:p w:rsid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6.2.</w:t>
      </w:r>
      <w:r w:rsidR="00AF0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2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Самостоятельно </w:t>
      </w:r>
      <w:r w:rsidR="00AF0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вести учет зарегистрированных Пользователей на своем ресурсе.</w:t>
      </w:r>
    </w:p>
    <w:p w:rsidR="00AF0373" w:rsidRPr="007A4C1B" w:rsidRDefault="00AF0373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7. УСЛОВИЯ ВОЗВРАТА БИЛЕТОВ</w:t>
      </w:r>
    </w:p>
    <w:p w:rsidR="00D52B34" w:rsidRDefault="00AF0373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7.1. В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озврат денежных сре</w:t>
      </w:r>
      <w:proofErr w:type="gramStart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дств в сл</w:t>
      </w:r>
      <w:proofErr w:type="gramEnd"/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учае отмены, замены, переноса Мероприятия 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7A4C1B"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при условии получения официального письма от Организатора об отмене,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замене, переносе Мероприятия. 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7.10. При получении заявки на возврат </w:t>
      </w:r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денежных средств менее чем за 3 (три)  дня до даты проведения мероприятия </w:t>
      </w:r>
      <w:proofErr w:type="spellStart"/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имеет право отказать в возврате суммы </w:t>
      </w:r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Организатору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B70B27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7.11. В случае обращения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Организатором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за возвратом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средств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по не зависящим от Организатора или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п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ричинам,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вправе удерживать с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Организатора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компенсационную вы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плату:</w:t>
      </w:r>
    </w:p>
    <w:p w:rsidR="00B70B27" w:rsidRDefault="00B70B27" w:rsidP="00B70B27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в</w:t>
      </w:r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случае если реклама еще не </w:t>
      </w:r>
      <w:proofErr w:type="gramStart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была размещена к моменту получения уведомления сум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ма возвращается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полном объеме;</w:t>
      </w:r>
    </w:p>
    <w:p w:rsidR="00B70B27" w:rsidRPr="00B70B27" w:rsidRDefault="00B70B27" w:rsidP="00B70B27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в</w:t>
      </w:r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случае если реклама уже </w:t>
      </w:r>
      <w:proofErr w:type="gramStart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была размещена на момент получения уведомления к возврату принимается</w:t>
      </w:r>
      <w:proofErr w:type="gramEnd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сумма в размере 50% от уплаченной суммы </w:t>
      </w:r>
      <w:proofErr w:type="spellStart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Консолидатору</w:t>
      </w:r>
      <w:proofErr w:type="spellEnd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(в данную сумму входит </w:t>
      </w:r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сумма расходов, которую понес </w:t>
      </w:r>
      <w:proofErr w:type="spellStart"/>
      <w:r w:rsidR="00D52B3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). 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8.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ОГРАНИЧЕНИЕ ОТВЕТСТВЕННОСТИ</w:t>
      </w:r>
    </w:p>
    <w:p w:rsidR="00B70B27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8.1.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несет ответственности за качество и условия проведения Мероприятий, которые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размещаются на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Сайте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. Все претензии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Пользователей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касающиеся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случаев отмены, либо качества проведения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Мероприятия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передаются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Организатору для самостоятельного рассмотрения. Убытки, понесенные П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ользователем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в результате вышеуказанного факта, возмещаются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исключительно за счет Организатора конкретного Мероприятия.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 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8.2.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несет ответственность за любые убытки и моральный вред, понесенные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Пользователями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в результате ошибочного понимания или непонимания им информации о порядке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регистрации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, присутствия на Мероприятии, а также получения и использования услуг в рамках Оферты.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8.3.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не несет ответственности по возможным рискам, связанным с обеспечением условий безопасного оказания Услуг, а также за сетевые атаки или взломы Сайта, в том числе, не ограничиваясь, сбои в работе Сайта, вызванные техническими причинами.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9. ФОРС-МАЖОР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9.1.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обстоятельства, препятствующие исполнению своих обязатель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ств Ст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оронами по настоящему Договору. 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К ним относятся стихийные явления; воздействие ядерного взрыва, радиации (ионизирующего излучения) или радиоактивного заражения материалами ядерного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lastRenderedPageBreak/>
        <w:t>оружия, производственных и научно-исследовательских работ или радиоактивными отходами; войны, военного вторжения, враждебных действий иностранного врага, военных действий, военных маневров и связанных с ними мероприятий военного характера; гражданской войны, вооруженного мятежа, народных волнений всякого рода, массовых беспорядков, насильственного захвата или насильственного удержания власти;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gramStart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эпидемий, эпизоотий, метеоусловий, террористических действий, забастовок, изъятия, конфискации, реквизиции, национализации и т.п.</w:t>
      </w:r>
      <w:proofErr w:type="gram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Сторона, для которой наступили вышеуказанные обстоятельства, должна в максимально короткий срок уведомить другую сторону об их наступлении. При этом общеизвестные события не нуждаются в каком-либо подтверждении, в отношении остальных событий необходимо приложение соответствующих подтверждающих документов, которыми могут являться, включая, но, не ограничиваясь, документы, исходящие от компетентных государственных органов.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10. ПОРЯДОК РАССМОТРЕНИЯ ПРЕТЕНЗИЙ И СПОРОВ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10.1. Все разногласия или споры, которые могут возникнуть, будут, по возможности, урегулироваться сторонами путем переговоров.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10.2. Если согласие по каким-либо причинам не будет достигнуто в ходе досудебного урегулирования, спор, вытекающий из настоящего До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говора, подлежит рассмотрению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в суде общей юрисдикции по месту нахождения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Консолидатора</w:t>
      </w:r>
      <w:proofErr w:type="spellEnd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10.3. Претензии </w:t>
      </w:r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Организаторов и партнеров </w:t>
      </w:r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по предоставляемым Услугам принимаются и рассматриваются </w:t>
      </w:r>
      <w:proofErr w:type="spellStart"/>
      <w:r w:rsidR="00B70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Консолидатором</w:t>
      </w:r>
      <w:proofErr w:type="spellEnd"/>
      <w:r w:rsidRPr="007A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только в письменном виде, в порядке и в сроки, определенные действующим законодательством Республики Казахстан.</w:t>
      </w:r>
    </w:p>
    <w:p w:rsidR="007A4C1B" w:rsidRPr="007A4C1B" w:rsidRDefault="007A4C1B" w:rsidP="007A4C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 xml:space="preserve">11. РЕКВИЗИТЫ </w:t>
      </w:r>
      <w:r w:rsidR="000E0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КОНСОЛИДАТОРА</w:t>
      </w:r>
      <w:r w:rsidRPr="007A4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AU"/>
        </w:rPr>
        <w:t>:</w:t>
      </w:r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ИП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Тобулбаева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Алия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Толегеновна</w:t>
      </w:r>
      <w:proofErr w:type="spellEnd"/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Адрес: Казахстан, Астана,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Жубанова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, дом 4,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кв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/офис 32</w:t>
      </w:r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БИН (ИИН): 860616400281</w:t>
      </w:r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Банк: АО "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Kaspi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 xml:space="preserve"> </w:t>
      </w: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Bank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"</w:t>
      </w:r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proofErr w:type="spellStart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КБе</w:t>
      </w:r>
      <w:proofErr w:type="spellEnd"/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: 19</w:t>
      </w:r>
    </w:p>
    <w:p w:rsidR="000E090A" w:rsidRPr="000E090A" w:rsidRDefault="000E090A" w:rsidP="000E090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БИК: CASPKZKA</w:t>
      </w:r>
    </w:p>
    <w:p w:rsidR="009E037E" w:rsidRPr="007A4C1B" w:rsidRDefault="000E090A" w:rsidP="000E090A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E090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AU"/>
        </w:rPr>
        <w:t>Номер счёта: KZ29722S000001950960</w:t>
      </w:r>
    </w:p>
    <w:sectPr w:rsidR="009E037E" w:rsidRPr="007A4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6E94"/>
    <w:multiLevelType w:val="hybridMultilevel"/>
    <w:tmpl w:val="D3F4C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1B"/>
    <w:rsid w:val="00012E3D"/>
    <w:rsid w:val="00051289"/>
    <w:rsid w:val="00054FC3"/>
    <w:rsid w:val="00066F98"/>
    <w:rsid w:val="00086998"/>
    <w:rsid w:val="000C7B97"/>
    <w:rsid w:val="000E090A"/>
    <w:rsid w:val="000E3A2B"/>
    <w:rsid w:val="000F60F7"/>
    <w:rsid w:val="001451FF"/>
    <w:rsid w:val="001705EF"/>
    <w:rsid w:val="001A2876"/>
    <w:rsid w:val="001C44C3"/>
    <w:rsid w:val="001F2326"/>
    <w:rsid w:val="002075FB"/>
    <w:rsid w:val="00224164"/>
    <w:rsid w:val="00226E07"/>
    <w:rsid w:val="002D2C58"/>
    <w:rsid w:val="00313CC7"/>
    <w:rsid w:val="0031426E"/>
    <w:rsid w:val="00321F64"/>
    <w:rsid w:val="00336E5E"/>
    <w:rsid w:val="00337F5A"/>
    <w:rsid w:val="00377578"/>
    <w:rsid w:val="003A4A67"/>
    <w:rsid w:val="003D0573"/>
    <w:rsid w:val="004427A7"/>
    <w:rsid w:val="00513020"/>
    <w:rsid w:val="00531B4C"/>
    <w:rsid w:val="005444F8"/>
    <w:rsid w:val="00563DAD"/>
    <w:rsid w:val="00580250"/>
    <w:rsid w:val="0063099C"/>
    <w:rsid w:val="00634422"/>
    <w:rsid w:val="00641B72"/>
    <w:rsid w:val="00642269"/>
    <w:rsid w:val="006665C7"/>
    <w:rsid w:val="00667F13"/>
    <w:rsid w:val="006A784D"/>
    <w:rsid w:val="0071519C"/>
    <w:rsid w:val="00771A93"/>
    <w:rsid w:val="007A4C1B"/>
    <w:rsid w:val="007D43A5"/>
    <w:rsid w:val="007D4508"/>
    <w:rsid w:val="00801CCF"/>
    <w:rsid w:val="00813D65"/>
    <w:rsid w:val="00813F80"/>
    <w:rsid w:val="00843FB1"/>
    <w:rsid w:val="00860858"/>
    <w:rsid w:val="008D17D6"/>
    <w:rsid w:val="00902736"/>
    <w:rsid w:val="009330B5"/>
    <w:rsid w:val="009738AD"/>
    <w:rsid w:val="0097699F"/>
    <w:rsid w:val="00976DC3"/>
    <w:rsid w:val="009E037E"/>
    <w:rsid w:val="00A36814"/>
    <w:rsid w:val="00A74E60"/>
    <w:rsid w:val="00A95B1C"/>
    <w:rsid w:val="00AD45E7"/>
    <w:rsid w:val="00AF0373"/>
    <w:rsid w:val="00AF4777"/>
    <w:rsid w:val="00B44581"/>
    <w:rsid w:val="00B70B27"/>
    <w:rsid w:val="00B87561"/>
    <w:rsid w:val="00C33C4F"/>
    <w:rsid w:val="00CC606A"/>
    <w:rsid w:val="00CD0CB6"/>
    <w:rsid w:val="00CF70D2"/>
    <w:rsid w:val="00CF785A"/>
    <w:rsid w:val="00D1358A"/>
    <w:rsid w:val="00D14C80"/>
    <w:rsid w:val="00D23881"/>
    <w:rsid w:val="00D52B34"/>
    <w:rsid w:val="00DA018C"/>
    <w:rsid w:val="00E01BF1"/>
    <w:rsid w:val="00E048C4"/>
    <w:rsid w:val="00E17732"/>
    <w:rsid w:val="00E36396"/>
    <w:rsid w:val="00EB7EEF"/>
    <w:rsid w:val="00ED7017"/>
    <w:rsid w:val="00F26B4E"/>
    <w:rsid w:val="00F450F0"/>
    <w:rsid w:val="00F876C7"/>
    <w:rsid w:val="00F917D5"/>
    <w:rsid w:val="00FB4DF3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2">
    <w:name w:val="heading 2"/>
    <w:basedOn w:val="a"/>
    <w:link w:val="20"/>
    <w:uiPriority w:val="9"/>
    <w:qFormat/>
    <w:rsid w:val="007A4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1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20">
    <w:name w:val="Заголовок 2 Знак"/>
    <w:basedOn w:val="a0"/>
    <w:link w:val="2"/>
    <w:uiPriority w:val="9"/>
    <w:rsid w:val="007A4C1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a3">
    <w:name w:val="Normal (Web)"/>
    <w:basedOn w:val="a"/>
    <w:uiPriority w:val="99"/>
    <w:semiHidden/>
    <w:unhideWhenUsed/>
    <w:rsid w:val="007A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4">
    <w:name w:val="Strong"/>
    <w:basedOn w:val="a0"/>
    <w:uiPriority w:val="22"/>
    <w:qFormat/>
    <w:rsid w:val="007A4C1B"/>
    <w:rPr>
      <w:b/>
      <w:bCs/>
    </w:rPr>
  </w:style>
  <w:style w:type="character" w:styleId="a5">
    <w:name w:val="Emphasis"/>
    <w:basedOn w:val="a0"/>
    <w:uiPriority w:val="20"/>
    <w:qFormat/>
    <w:rsid w:val="007A4C1B"/>
    <w:rPr>
      <w:i/>
      <w:iCs/>
    </w:rPr>
  </w:style>
  <w:style w:type="character" w:styleId="a6">
    <w:name w:val="Hyperlink"/>
    <w:basedOn w:val="a0"/>
    <w:uiPriority w:val="99"/>
    <w:unhideWhenUsed/>
    <w:rsid w:val="007A4C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2">
    <w:name w:val="heading 2"/>
    <w:basedOn w:val="a"/>
    <w:link w:val="20"/>
    <w:uiPriority w:val="9"/>
    <w:qFormat/>
    <w:rsid w:val="007A4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1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20">
    <w:name w:val="Заголовок 2 Знак"/>
    <w:basedOn w:val="a0"/>
    <w:link w:val="2"/>
    <w:uiPriority w:val="9"/>
    <w:rsid w:val="007A4C1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a3">
    <w:name w:val="Normal (Web)"/>
    <w:basedOn w:val="a"/>
    <w:uiPriority w:val="99"/>
    <w:semiHidden/>
    <w:unhideWhenUsed/>
    <w:rsid w:val="007A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a4">
    <w:name w:val="Strong"/>
    <w:basedOn w:val="a0"/>
    <w:uiPriority w:val="22"/>
    <w:qFormat/>
    <w:rsid w:val="007A4C1B"/>
    <w:rPr>
      <w:b/>
      <w:bCs/>
    </w:rPr>
  </w:style>
  <w:style w:type="character" w:styleId="a5">
    <w:name w:val="Emphasis"/>
    <w:basedOn w:val="a0"/>
    <w:uiPriority w:val="20"/>
    <w:qFormat/>
    <w:rsid w:val="007A4C1B"/>
    <w:rPr>
      <w:i/>
      <w:iCs/>
    </w:rPr>
  </w:style>
  <w:style w:type="character" w:styleId="a6">
    <w:name w:val="Hyperlink"/>
    <w:basedOn w:val="a0"/>
    <w:uiPriority w:val="99"/>
    <w:unhideWhenUsed/>
    <w:rsid w:val="007A4C1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usinessevents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inessevent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events.kz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2024-04-10T06:39:00Z</dcterms:created>
  <dcterms:modified xsi:type="dcterms:W3CDTF">2024-04-10T12:30:00Z</dcterms:modified>
</cp:coreProperties>
</file>